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104C" w:rsidRDefault="0040104C" w:rsidP="00F56E4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t xml:space="preserve">лекция </w:t>
      </w:r>
      <w:r w:rsidR="00053EA6">
        <w:rPr>
          <w:rFonts w:ascii="Times New Roman" w:eastAsia="TimesNewRomanPS-BoldMT" w:hAnsi="Times New Roman" w:cs="Times New Roman"/>
          <w:b/>
          <w:bCs/>
          <w:sz w:val="24"/>
          <w:szCs w:val="24"/>
        </w:rPr>
        <w:t>8</w:t>
      </w:r>
    </w:p>
    <w:p w:rsidR="00F56E44" w:rsidRPr="00F56E44" w:rsidRDefault="00F56E44" w:rsidP="00F56E4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 w:rsidRPr="00F56E44">
        <w:rPr>
          <w:rFonts w:ascii="Times New Roman" w:eastAsia="TimesNewRomanPS-BoldMT" w:hAnsi="Times New Roman" w:cs="Times New Roman"/>
          <w:b/>
          <w:bCs/>
          <w:sz w:val="24"/>
          <w:szCs w:val="24"/>
        </w:rPr>
        <w:t>Технологические процессы на АБЗ</w:t>
      </w:r>
    </w:p>
    <w:p w:rsidR="00F56E44" w:rsidRPr="00053EA6" w:rsidRDefault="00053EA6" w:rsidP="00F56E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>
        <w:rPr>
          <w:rFonts w:ascii="Times New Roman" w:eastAsia="TimesNewRomanPSMT" w:hAnsi="Times New Roman" w:cs="Times New Roman"/>
          <w:b/>
          <w:sz w:val="24"/>
          <w:szCs w:val="24"/>
        </w:rPr>
        <w:t>(1 слайд)</w:t>
      </w:r>
    </w:p>
    <w:p w:rsidR="00F56E44" w:rsidRDefault="00F56E44" w:rsidP="00F56E4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56E44">
        <w:rPr>
          <w:rFonts w:ascii="Times New Roman" w:eastAsia="TimesNewRomanPSMT" w:hAnsi="Times New Roman" w:cs="Times New Roman"/>
          <w:sz w:val="24"/>
          <w:szCs w:val="24"/>
        </w:rPr>
        <w:t xml:space="preserve">Технологический процесс работы АБЗ состоит из следующих операций: </w:t>
      </w:r>
    </w:p>
    <w:p w:rsidR="00F56E44" w:rsidRDefault="00F56E44" w:rsidP="00F56E44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56E44">
        <w:rPr>
          <w:rFonts w:ascii="Times New Roman" w:eastAsia="TimesNewRomanPSMT" w:hAnsi="Times New Roman" w:cs="Times New Roman"/>
          <w:sz w:val="24"/>
          <w:szCs w:val="24"/>
        </w:rPr>
        <w:t xml:space="preserve">выгрузка из транспортных средств и хранение материала; </w:t>
      </w:r>
    </w:p>
    <w:p w:rsidR="00F56E44" w:rsidRDefault="00F56E44" w:rsidP="00CC20D2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56E44">
        <w:rPr>
          <w:rFonts w:ascii="Times New Roman" w:eastAsia="TimesNewRomanPSMT" w:hAnsi="Times New Roman" w:cs="Times New Roman"/>
          <w:sz w:val="24"/>
          <w:szCs w:val="24"/>
        </w:rPr>
        <w:t xml:space="preserve">транспортировка материала; </w:t>
      </w:r>
    </w:p>
    <w:p w:rsidR="00F56E44" w:rsidRDefault="00F56E44" w:rsidP="007B408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56E44">
        <w:rPr>
          <w:rFonts w:ascii="Times New Roman" w:eastAsia="TimesNewRomanPSMT" w:hAnsi="Times New Roman" w:cs="Times New Roman"/>
          <w:sz w:val="24"/>
          <w:szCs w:val="24"/>
        </w:rPr>
        <w:t xml:space="preserve">сушка, 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сортировка их по фракциям, </w:t>
      </w:r>
      <w:r w:rsidRPr="00F56E44">
        <w:rPr>
          <w:rFonts w:ascii="Times New Roman" w:eastAsia="TimesNewRomanPSMT" w:hAnsi="Times New Roman" w:cs="Times New Roman"/>
          <w:sz w:val="24"/>
          <w:szCs w:val="24"/>
        </w:rPr>
        <w:t xml:space="preserve">дозирование и перемешивание компонентов смеси; </w:t>
      </w:r>
    </w:p>
    <w:p w:rsidR="00F56E44" w:rsidRDefault="00F56E44" w:rsidP="007B408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56E44">
        <w:rPr>
          <w:rFonts w:ascii="Times New Roman" w:eastAsia="TimesNewRomanPSMT" w:hAnsi="Times New Roman" w:cs="Times New Roman"/>
          <w:sz w:val="24"/>
          <w:szCs w:val="24"/>
        </w:rPr>
        <w:t xml:space="preserve">выдача готовой продукции; </w:t>
      </w:r>
    </w:p>
    <w:p w:rsidR="007B1253" w:rsidRPr="00F56E44" w:rsidRDefault="00F56E44" w:rsidP="0080765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E44">
        <w:rPr>
          <w:rFonts w:ascii="Times New Roman" w:eastAsia="TimesNewRomanPSMT" w:hAnsi="Times New Roman" w:cs="Times New Roman"/>
          <w:sz w:val="24"/>
          <w:szCs w:val="24"/>
        </w:rPr>
        <w:t>хранение готовых смесей на временных складах.</w:t>
      </w:r>
    </w:p>
    <w:p w:rsidR="00F56E44" w:rsidRDefault="00F56E44" w:rsidP="00F56E4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56E44">
        <w:rPr>
          <w:rFonts w:ascii="Times New Roman" w:hAnsi="Times New Roman" w:cs="Times New Roman"/>
          <w:sz w:val="24"/>
          <w:szCs w:val="24"/>
          <w:lang w:val="kk-KZ"/>
        </w:rPr>
        <w:t>В процессе приготовления асфальтобетонной смеси должны выдерживаться температурный режим нагрева материалов и температура готовой асфальтобетонной смеси:</w:t>
      </w:r>
    </w:p>
    <w:p w:rsidR="00F56E44" w:rsidRDefault="00053EA6" w:rsidP="00053E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(2 слайд)</w:t>
      </w:r>
    </w:p>
    <w:p w:rsidR="00053EA6" w:rsidRPr="00053EA6" w:rsidRDefault="00053EA6" w:rsidP="00053EA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F56E44" w:rsidTr="000203EE">
        <w:tc>
          <w:tcPr>
            <w:tcW w:w="1869" w:type="dxa"/>
            <w:vMerge w:val="restart"/>
          </w:tcPr>
          <w:p w:rsidR="00F56E44" w:rsidRDefault="00F56E44" w:rsidP="00F56E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вид смеси</w:t>
            </w:r>
          </w:p>
        </w:tc>
        <w:tc>
          <w:tcPr>
            <w:tcW w:w="1869" w:type="dxa"/>
            <w:vMerge w:val="restart"/>
          </w:tcPr>
          <w:p w:rsidR="00F56E44" w:rsidRDefault="00F56E44" w:rsidP="00F56E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марка битума</w:t>
            </w:r>
          </w:p>
        </w:tc>
        <w:tc>
          <w:tcPr>
            <w:tcW w:w="5607" w:type="dxa"/>
            <w:gridSpan w:val="3"/>
          </w:tcPr>
          <w:p w:rsidR="00F56E44" w:rsidRPr="00F56E44" w:rsidRDefault="00F56E44" w:rsidP="00F56E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температура в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kk-KZ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</w:t>
            </w:r>
          </w:p>
        </w:tc>
      </w:tr>
      <w:tr w:rsidR="00F56E44" w:rsidTr="00F56E44">
        <w:tc>
          <w:tcPr>
            <w:tcW w:w="1869" w:type="dxa"/>
            <w:vMerge/>
          </w:tcPr>
          <w:p w:rsidR="00F56E44" w:rsidRDefault="00F56E44" w:rsidP="00F56E4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9" w:type="dxa"/>
            <w:vMerge/>
          </w:tcPr>
          <w:p w:rsidR="00F56E44" w:rsidRDefault="00F56E44" w:rsidP="00F56E4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9" w:type="dxa"/>
          </w:tcPr>
          <w:p w:rsidR="00F56E44" w:rsidRDefault="00F56E44" w:rsidP="00F56E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битум</w:t>
            </w:r>
          </w:p>
        </w:tc>
        <w:tc>
          <w:tcPr>
            <w:tcW w:w="1869" w:type="dxa"/>
          </w:tcPr>
          <w:p w:rsidR="00F56E44" w:rsidRDefault="00013909" w:rsidP="00F56E4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щебень и песок</w:t>
            </w:r>
          </w:p>
        </w:tc>
        <w:tc>
          <w:tcPr>
            <w:tcW w:w="1869" w:type="dxa"/>
          </w:tcPr>
          <w:p w:rsidR="00F56E44" w:rsidRDefault="00013909" w:rsidP="000139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а/б смесь</w:t>
            </w:r>
          </w:p>
        </w:tc>
      </w:tr>
      <w:tr w:rsidR="00F56E44" w:rsidTr="00F56E44">
        <w:tc>
          <w:tcPr>
            <w:tcW w:w="1869" w:type="dxa"/>
          </w:tcPr>
          <w:p w:rsidR="00F56E44" w:rsidRDefault="00F56E44" w:rsidP="00F56E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горячий</w:t>
            </w:r>
          </w:p>
        </w:tc>
        <w:tc>
          <w:tcPr>
            <w:tcW w:w="1869" w:type="dxa"/>
          </w:tcPr>
          <w:p w:rsidR="00F56E44" w:rsidRPr="00F56E44" w:rsidRDefault="00F56E44" w:rsidP="00F56E44">
            <w:pP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F56E44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БНД: 40/60, 60/90,90/130</w:t>
            </w:r>
          </w:p>
          <w:p w:rsidR="00F56E44" w:rsidRPr="00F56E44" w:rsidRDefault="00F56E44" w:rsidP="00F56E44">
            <w:pP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F56E44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БН: 60/90,90/130</w:t>
            </w:r>
          </w:p>
        </w:tc>
        <w:tc>
          <w:tcPr>
            <w:tcW w:w="1869" w:type="dxa"/>
          </w:tcPr>
          <w:p w:rsidR="00F56E44" w:rsidRPr="00F56E44" w:rsidRDefault="00F56E44" w:rsidP="00F56E4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F56E44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130-150</w:t>
            </w:r>
          </w:p>
        </w:tc>
        <w:tc>
          <w:tcPr>
            <w:tcW w:w="1869" w:type="dxa"/>
          </w:tcPr>
          <w:p w:rsidR="00F56E44" w:rsidRPr="00F56E44" w:rsidRDefault="00F56E44" w:rsidP="00F56E4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F56E44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165-185</w:t>
            </w:r>
          </w:p>
        </w:tc>
        <w:tc>
          <w:tcPr>
            <w:tcW w:w="1869" w:type="dxa"/>
          </w:tcPr>
          <w:p w:rsidR="00F56E44" w:rsidRPr="00F56E44" w:rsidRDefault="00F56E44" w:rsidP="00F56E4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F56E44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140-160</w:t>
            </w:r>
          </w:p>
        </w:tc>
      </w:tr>
      <w:tr w:rsidR="00013909" w:rsidTr="00F56E44">
        <w:tc>
          <w:tcPr>
            <w:tcW w:w="1869" w:type="dxa"/>
            <w:vMerge w:val="restart"/>
          </w:tcPr>
          <w:p w:rsidR="00013909" w:rsidRDefault="00013909" w:rsidP="000139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013909" w:rsidRDefault="00013909" w:rsidP="000139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холодный</w:t>
            </w:r>
          </w:p>
        </w:tc>
        <w:tc>
          <w:tcPr>
            <w:tcW w:w="1869" w:type="dxa"/>
          </w:tcPr>
          <w:p w:rsidR="00013909" w:rsidRPr="00013909" w:rsidRDefault="00013909" w:rsidP="00013909">
            <w:pP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13909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БНД: 130/200, 200/300</w:t>
            </w:r>
          </w:p>
          <w:p w:rsidR="00013909" w:rsidRPr="00013909" w:rsidRDefault="00013909" w:rsidP="00013909">
            <w:pP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13909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БН: 200/300</w:t>
            </w:r>
          </w:p>
        </w:tc>
        <w:tc>
          <w:tcPr>
            <w:tcW w:w="1869" w:type="dxa"/>
          </w:tcPr>
          <w:p w:rsidR="00013909" w:rsidRPr="00013909" w:rsidRDefault="00013909" w:rsidP="000139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13909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110-130</w:t>
            </w:r>
          </w:p>
        </w:tc>
        <w:tc>
          <w:tcPr>
            <w:tcW w:w="1869" w:type="dxa"/>
          </w:tcPr>
          <w:p w:rsidR="00013909" w:rsidRPr="00013909" w:rsidRDefault="00013909" w:rsidP="000139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13909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145-165</w:t>
            </w:r>
          </w:p>
        </w:tc>
        <w:tc>
          <w:tcPr>
            <w:tcW w:w="1869" w:type="dxa"/>
          </w:tcPr>
          <w:p w:rsidR="00013909" w:rsidRPr="00013909" w:rsidRDefault="00013909" w:rsidP="000139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13909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120-140</w:t>
            </w:r>
          </w:p>
        </w:tc>
      </w:tr>
      <w:tr w:rsidR="00013909" w:rsidTr="00F56E44">
        <w:tc>
          <w:tcPr>
            <w:tcW w:w="1869" w:type="dxa"/>
            <w:vMerge/>
          </w:tcPr>
          <w:p w:rsidR="00013909" w:rsidRDefault="00013909" w:rsidP="0001390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9" w:type="dxa"/>
          </w:tcPr>
          <w:p w:rsidR="00013909" w:rsidRPr="00013909" w:rsidRDefault="00013909" w:rsidP="00013909">
            <w:pP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13909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СГ130/200</w:t>
            </w:r>
          </w:p>
        </w:tc>
        <w:tc>
          <w:tcPr>
            <w:tcW w:w="1869" w:type="dxa"/>
          </w:tcPr>
          <w:p w:rsidR="00013909" w:rsidRPr="00013909" w:rsidRDefault="00013909" w:rsidP="000139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13909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80-100</w:t>
            </w:r>
          </w:p>
        </w:tc>
        <w:tc>
          <w:tcPr>
            <w:tcW w:w="1869" w:type="dxa"/>
          </w:tcPr>
          <w:p w:rsidR="00013909" w:rsidRPr="00013909" w:rsidRDefault="00013909" w:rsidP="000139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13909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115-135</w:t>
            </w:r>
          </w:p>
        </w:tc>
        <w:tc>
          <w:tcPr>
            <w:tcW w:w="1869" w:type="dxa"/>
          </w:tcPr>
          <w:p w:rsidR="00013909" w:rsidRPr="00013909" w:rsidRDefault="00013909" w:rsidP="000139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13909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90-110</w:t>
            </w:r>
          </w:p>
        </w:tc>
      </w:tr>
      <w:tr w:rsidR="00013909" w:rsidTr="00F56E44">
        <w:tc>
          <w:tcPr>
            <w:tcW w:w="1869" w:type="dxa"/>
            <w:vMerge/>
          </w:tcPr>
          <w:p w:rsidR="00013909" w:rsidRDefault="00013909" w:rsidP="0001390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69" w:type="dxa"/>
          </w:tcPr>
          <w:p w:rsidR="00013909" w:rsidRPr="00013909" w:rsidRDefault="00013909" w:rsidP="00013909">
            <w:pPr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13909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МГ 130/200</w:t>
            </w:r>
          </w:p>
        </w:tc>
        <w:tc>
          <w:tcPr>
            <w:tcW w:w="1869" w:type="dxa"/>
          </w:tcPr>
          <w:p w:rsidR="00013909" w:rsidRPr="00013909" w:rsidRDefault="00013909" w:rsidP="000139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13909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90-100</w:t>
            </w:r>
          </w:p>
        </w:tc>
        <w:tc>
          <w:tcPr>
            <w:tcW w:w="1869" w:type="dxa"/>
          </w:tcPr>
          <w:p w:rsidR="00013909" w:rsidRPr="00013909" w:rsidRDefault="00013909" w:rsidP="000139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13909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125-145</w:t>
            </w:r>
          </w:p>
        </w:tc>
        <w:tc>
          <w:tcPr>
            <w:tcW w:w="1869" w:type="dxa"/>
          </w:tcPr>
          <w:p w:rsidR="00013909" w:rsidRPr="00013909" w:rsidRDefault="00013909" w:rsidP="0001390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13909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100-120</w:t>
            </w:r>
          </w:p>
        </w:tc>
      </w:tr>
    </w:tbl>
    <w:p w:rsidR="00F56E44" w:rsidRPr="00F56E44" w:rsidRDefault="00F56E44" w:rsidP="00F56E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56E44" w:rsidRPr="00F56E44" w:rsidRDefault="00F56E44" w:rsidP="00F56E44">
      <w:pPr>
        <w:spacing w:after="0" w:line="240" w:lineRule="auto"/>
        <w:ind w:left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56E44" w:rsidRPr="00013909" w:rsidRDefault="00F56E44" w:rsidP="00013909">
      <w:pPr>
        <w:spacing w:after="0"/>
        <w:jc w:val="both"/>
        <w:rPr>
          <w:lang w:val="kk-KZ"/>
        </w:rPr>
      </w:pPr>
      <w:r>
        <w:rPr>
          <w:noProof/>
          <w:lang w:eastAsia="ru-RU"/>
        </w:rPr>
        <w:drawing>
          <wp:inline distT="0" distB="0" distL="0" distR="0" wp14:anchorId="7CA02547" wp14:editId="26C30AF5">
            <wp:extent cx="6181725" cy="188595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6E44" w:rsidRDefault="00F56E44" w:rsidP="0001390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013909" w:rsidRDefault="00013909" w:rsidP="0001390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013909">
        <w:rPr>
          <w:rFonts w:ascii="Times New Roman" w:eastAsia="TimesNewRomanPSMT" w:hAnsi="Times New Roman" w:cs="Times New Roman"/>
          <w:sz w:val="24"/>
          <w:szCs w:val="24"/>
        </w:rPr>
        <w:t>Свойства приготавливаемых асфальтобетонных смесей и асфальтобетона должны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13909">
        <w:rPr>
          <w:rFonts w:ascii="Times New Roman" w:eastAsia="TimesNewRomanPSMT" w:hAnsi="Times New Roman" w:cs="Times New Roman"/>
          <w:sz w:val="24"/>
          <w:szCs w:val="24"/>
        </w:rPr>
        <w:t xml:space="preserve">отвечать требованиям </w:t>
      </w:r>
      <w:r w:rsidRPr="00D63AD2">
        <w:rPr>
          <w:rFonts w:ascii="Times New Roman" w:eastAsia="TimesNewRomanPSMT" w:hAnsi="Times New Roman" w:cs="Times New Roman"/>
          <w:b/>
          <w:sz w:val="24"/>
          <w:szCs w:val="24"/>
        </w:rPr>
        <w:t>ГОСТ 9128–2013 «</w:t>
      </w:r>
      <w:r w:rsidRPr="00D63AD2">
        <w:rPr>
          <w:rFonts w:ascii="Times New Roman" w:eastAsia="ArialMT" w:hAnsi="Times New Roman" w:cs="Times New Roman"/>
          <w:b/>
          <w:sz w:val="24"/>
          <w:szCs w:val="24"/>
        </w:rPr>
        <w:t>Смеси асфальтобетонные, полимерасфальтобетонные, асфальтобетон, полимерасфальтбетон для автомобильных дорог и аэродромов. Технические условия</w:t>
      </w:r>
      <w:r w:rsidRPr="00013909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013909" w:rsidRPr="00013909" w:rsidRDefault="00013909" w:rsidP="00D63AD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013909">
        <w:rPr>
          <w:rFonts w:ascii="Times New Roman" w:eastAsia="TimesNewRomanPSMT" w:hAnsi="Times New Roman" w:cs="Times New Roman"/>
          <w:sz w:val="24"/>
          <w:szCs w:val="24"/>
        </w:rPr>
        <w:t>Для улучшения качества асфальтобетонных смесей дорожники на</w:t>
      </w:r>
      <w:r w:rsidR="00D63AD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13909">
        <w:rPr>
          <w:rFonts w:ascii="Times New Roman" w:eastAsia="TimesNewRomanPSMT" w:hAnsi="Times New Roman" w:cs="Times New Roman"/>
          <w:sz w:val="24"/>
          <w:szCs w:val="24"/>
        </w:rPr>
        <w:t>собственных</w:t>
      </w:r>
      <w:r w:rsidR="00D63AD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13909">
        <w:rPr>
          <w:rFonts w:ascii="Times New Roman" w:eastAsia="TimesNewRomanPSMT" w:hAnsi="Times New Roman" w:cs="Times New Roman"/>
          <w:sz w:val="24"/>
          <w:szCs w:val="24"/>
        </w:rPr>
        <w:t>битумных базах готовят полимербитумные вяжущие путем</w:t>
      </w:r>
      <w:r w:rsidR="00D63AD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13909">
        <w:rPr>
          <w:rFonts w:ascii="Times New Roman" w:eastAsia="TimesNewRomanPSMT" w:hAnsi="Times New Roman" w:cs="Times New Roman"/>
          <w:sz w:val="24"/>
          <w:szCs w:val="24"/>
        </w:rPr>
        <w:t>введения в битум поверхностно-активных веществ (ПАВ) и активаторов.</w:t>
      </w:r>
      <w:r w:rsidR="00D63AD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13909">
        <w:rPr>
          <w:rFonts w:ascii="Times New Roman" w:eastAsia="TimesNewRomanPSMT" w:hAnsi="Times New Roman" w:cs="Times New Roman"/>
          <w:sz w:val="24"/>
          <w:szCs w:val="24"/>
        </w:rPr>
        <w:t>Приготовленные на АБЗ асфальтобетонные смеси с использованием ПАВ</w:t>
      </w:r>
      <w:r w:rsidR="00D63AD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13909">
        <w:rPr>
          <w:rFonts w:ascii="Times New Roman" w:eastAsia="TimesNewRomanPSMT" w:hAnsi="Times New Roman" w:cs="Times New Roman"/>
          <w:sz w:val="24"/>
          <w:szCs w:val="24"/>
        </w:rPr>
        <w:t>значительно повышают качество асфальтобетонных покрытий.</w:t>
      </w:r>
    </w:p>
    <w:p w:rsidR="00013909" w:rsidRPr="00013909" w:rsidRDefault="00013909" w:rsidP="00D63AD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013909">
        <w:rPr>
          <w:rFonts w:ascii="Times New Roman" w:eastAsia="TimesNewRomanPSMT" w:hAnsi="Times New Roman" w:cs="Times New Roman"/>
          <w:sz w:val="24"/>
          <w:szCs w:val="24"/>
        </w:rPr>
        <w:t>Свойства и качество вводимых в асфальтобетонную смесь ПАВ</w:t>
      </w:r>
      <w:r w:rsidR="00D63AD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13909">
        <w:rPr>
          <w:rFonts w:ascii="Times New Roman" w:eastAsia="TimesNewRomanPSMT" w:hAnsi="Times New Roman" w:cs="Times New Roman"/>
          <w:sz w:val="24"/>
          <w:szCs w:val="24"/>
        </w:rPr>
        <w:t xml:space="preserve">должны отвечать требованиям </w:t>
      </w:r>
      <w:r w:rsidRPr="00D63AD2">
        <w:rPr>
          <w:rFonts w:ascii="Times New Roman" w:eastAsia="TimesNewRomanPSMT" w:hAnsi="Times New Roman" w:cs="Times New Roman"/>
          <w:b/>
          <w:sz w:val="24"/>
          <w:szCs w:val="24"/>
        </w:rPr>
        <w:t>ГОСТ 9128–2013</w:t>
      </w:r>
      <w:r w:rsidRPr="00013909">
        <w:rPr>
          <w:rFonts w:ascii="Times New Roman" w:eastAsia="TimesNewRomanPSMT" w:hAnsi="Times New Roman" w:cs="Times New Roman"/>
          <w:sz w:val="24"/>
          <w:szCs w:val="24"/>
        </w:rPr>
        <w:t xml:space="preserve"> и другим действующим</w:t>
      </w:r>
      <w:r w:rsidR="00D63AD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13909">
        <w:rPr>
          <w:rFonts w:ascii="Times New Roman" w:eastAsia="TimesNewRomanPSMT" w:hAnsi="Times New Roman" w:cs="Times New Roman"/>
          <w:sz w:val="24"/>
          <w:szCs w:val="24"/>
        </w:rPr>
        <w:t>нормативным документам.</w:t>
      </w:r>
    </w:p>
    <w:p w:rsidR="00013909" w:rsidRPr="00013909" w:rsidRDefault="00013909" w:rsidP="00D63AD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013909">
        <w:rPr>
          <w:rFonts w:ascii="Times New Roman" w:eastAsia="TimesNewRomanPSMT" w:hAnsi="Times New Roman" w:cs="Times New Roman"/>
          <w:sz w:val="24"/>
          <w:szCs w:val="24"/>
        </w:rPr>
        <w:lastRenderedPageBreak/>
        <w:t>Асфальтобетонную смесь на АБЗ приготавливают в автоматизированных установках циклического или непрерывного действия с гравитационным или принудительным смешением материалов.</w:t>
      </w:r>
    </w:p>
    <w:p w:rsidR="00013909" w:rsidRDefault="00013909" w:rsidP="00D63AD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013909">
        <w:rPr>
          <w:rFonts w:ascii="Times New Roman" w:eastAsia="TimesNewRomanPSMT" w:hAnsi="Times New Roman" w:cs="Times New Roman"/>
          <w:sz w:val="24"/>
          <w:szCs w:val="24"/>
        </w:rPr>
        <w:t>При возможности выбора в первую очередь применяют асфальтосмесительные установки циклического действия, затем непрерывного с</w:t>
      </w:r>
      <w:r w:rsidR="00D63AD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13909">
        <w:rPr>
          <w:rFonts w:ascii="Times New Roman" w:eastAsia="TimesNewRomanPSMT" w:hAnsi="Times New Roman" w:cs="Times New Roman"/>
          <w:sz w:val="24"/>
          <w:szCs w:val="24"/>
        </w:rPr>
        <w:t>принудительным перемешиванием и в последнюю очередь асфальтосмесительные установки непрерывного действия с гравитационным перемешиванием.</w:t>
      </w:r>
    </w:p>
    <w:p w:rsidR="00053EA6" w:rsidRPr="00053EA6" w:rsidRDefault="00053EA6" w:rsidP="00053E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>
        <w:rPr>
          <w:rFonts w:ascii="Times New Roman" w:eastAsia="TimesNewRomanPSMT" w:hAnsi="Times New Roman" w:cs="Times New Roman"/>
          <w:b/>
          <w:sz w:val="24"/>
          <w:szCs w:val="24"/>
        </w:rPr>
        <w:t>(3 слайд)</w:t>
      </w:r>
    </w:p>
    <w:p w:rsidR="00D63AD2" w:rsidRDefault="00D63AD2" w:rsidP="00D63AD2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D63AD2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Достоинства башенной технологии с принудительным перемешиванием</w:t>
      </w:r>
      <w:r w:rsidRPr="00D63AD2">
        <w:rPr>
          <w:rFonts w:ascii="Times New Roman" w:eastAsia="TimesNewRomanPSMT" w:hAnsi="Times New Roman" w:cs="Times New Roman"/>
          <w:b/>
          <w:sz w:val="24"/>
          <w:szCs w:val="24"/>
        </w:rPr>
        <w:t>:</w:t>
      </w:r>
    </w:p>
    <w:p w:rsidR="00D63AD2" w:rsidRDefault="00D63AD2" w:rsidP="00D63AD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>простота</w:t>
      </w:r>
      <w:r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D63AD2" w:rsidRDefault="00D63AD2" w:rsidP="00D63AD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>малая погрешность дозирования</w:t>
      </w:r>
      <w:r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280969" w:rsidRDefault="00D63AD2" w:rsidP="00D63AD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>возможность регулирования качества смеси</w:t>
      </w:r>
      <w:r w:rsidR="00280969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280969" w:rsidRDefault="00D63AD2" w:rsidP="00D63AD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>изменение длительности перемешивания</w:t>
      </w:r>
      <w:r w:rsidR="00280969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280969" w:rsidRDefault="00D63AD2" w:rsidP="00D63AD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 xml:space="preserve">возможности введения ПАВ в процессе перемешивания под давлением 0,2–0,25 МПа через форсунки; </w:t>
      </w:r>
    </w:p>
    <w:p w:rsidR="00D63AD2" w:rsidRDefault="00D63AD2" w:rsidP="00D63AD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>возможность быстро перейти от выпуска одного состава смеси к другому.</w:t>
      </w:r>
    </w:p>
    <w:p w:rsidR="00280969" w:rsidRDefault="00D63AD2" w:rsidP="0028096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280969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Основные недостатки</w:t>
      </w:r>
      <w:r w:rsidRPr="00280969">
        <w:rPr>
          <w:rFonts w:ascii="Times New Roman" w:eastAsia="TimesNewRomanPSMT" w:hAnsi="Times New Roman" w:cs="Times New Roman"/>
          <w:b/>
          <w:sz w:val="24"/>
          <w:szCs w:val="24"/>
        </w:rPr>
        <w:t>: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</w:p>
    <w:p w:rsidR="00280969" w:rsidRDefault="00D63AD2" w:rsidP="001F600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280969">
        <w:rPr>
          <w:rFonts w:ascii="Times New Roman" w:eastAsia="TimesNewRomanPSMT" w:hAnsi="Times New Roman" w:cs="Times New Roman"/>
          <w:sz w:val="24"/>
          <w:szCs w:val="24"/>
        </w:rPr>
        <w:t>большая металлоемкость и энергоемкость</w:t>
      </w:r>
      <w:r w:rsidR="00280969" w:rsidRPr="00280969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280969" w:rsidRDefault="00D63AD2" w:rsidP="001F6000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280969">
        <w:rPr>
          <w:rFonts w:ascii="Times New Roman" w:eastAsia="TimesNewRomanPSMT" w:hAnsi="Times New Roman" w:cs="Times New Roman"/>
          <w:sz w:val="24"/>
          <w:szCs w:val="24"/>
        </w:rPr>
        <w:t>невысокая надежность из-за большого числа агрегатов</w:t>
      </w:r>
      <w:r w:rsidR="00280969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D63AD2" w:rsidRDefault="00D63AD2" w:rsidP="00D55076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280969">
        <w:rPr>
          <w:rFonts w:ascii="Times New Roman" w:eastAsia="TimesNewRomanPSMT" w:hAnsi="Times New Roman" w:cs="Times New Roman"/>
          <w:sz w:val="24"/>
          <w:szCs w:val="24"/>
        </w:rPr>
        <w:t>малый срок службы деталей лопастного смесителя.</w:t>
      </w:r>
    </w:p>
    <w:p w:rsidR="00053EA6" w:rsidRPr="00053EA6" w:rsidRDefault="00053EA6" w:rsidP="00053E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053EA6">
        <w:rPr>
          <w:rFonts w:ascii="Times New Roman" w:eastAsia="TimesNewRomanPSMT" w:hAnsi="Times New Roman" w:cs="Times New Roman"/>
          <w:b/>
          <w:sz w:val="24"/>
          <w:szCs w:val="24"/>
        </w:rPr>
        <w:t>(</w:t>
      </w:r>
      <w:r>
        <w:rPr>
          <w:rFonts w:ascii="Times New Roman" w:eastAsia="TimesNewRomanPSMT" w:hAnsi="Times New Roman" w:cs="Times New Roman"/>
          <w:b/>
          <w:sz w:val="24"/>
          <w:szCs w:val="24"/>
        </w:rPr>
        <w:t>4 слайд</w:t>
      </w:r>
      <w:r w:rsidRPr="00053EA6">
        <w:rPr>
          <w:rFonts w:ascii="Times New Roman" w:eastAsia="TimesNewRomanPSMT" w:hAnsi="Times New Roman" w:cs="Times New Roman"/>
          <w:b/>
          <w:sz w:val="24"/>
          <w:szCs w:val="24"/>
        </w:rPr>
        <w:t>)</w:t>
      </w:r>
    </w:p>
    <w:p w:rsidR="00053EA6" w:rsidRPr="00053EA6" w:rsidRDefault="00053EA6" w:rsidP="00053E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53EA6">
        <w:rPr>
          <w:rFonts w:ascii="Times New Roman" w:hAnsi="Times New Roman" w:cs="Times New Roman"/>
          <w:sz w:val="24"/>
          <w:szCs w:val="24"/>
          <w:lang w:val="kk-KZ"/>
        </w:rPr>
        <w:t>До начала приготовления асфальтобетонной смеси должны быть выполнены следующие работы:</w:t>
      </w:r>
    </w:p>
    <w:p w:rsidR="00053EA6" w:rsidRPr="00053EA6" w:rsidRDefault="00053EA6" w:rsidP="00053E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53EA6">
        <w:rPr>
          <w:rFonts w:ascii="Times New Roman" w:hAnsi="Times New Roman" w:cs="Times New Roman"/>
          <w:sz w:val="24"/>
          <w:szCs w:val="24"/>
          <w:lang w:val="kk-KZ"/>
        </w:rPr>
        <w:t>• подготовлена асфальтосмесительная установка к работе: осмотрены и смазаны отдельные узлы, установлены весовые устройства дозаторов песка, щебня, битума в соответствии с рецептом смеси, заправлены топливные баки горючим, зажжены форсунки и прогрета газодувная машина сушильного агрегата, осуществлен пробный пуск агрегатов установки;</w:t>
      </w:r>
    </w:p>
    <w:p w:rsidR="00053EA6" w:rsidRPr="00053EA6" w:rsidRDefault="00053EA6" w:rsidP="00053E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53EA6">
        <w:rPr>
          <w:rFonts w:ascii="Times New Roman" w:hAnsi="Times New Roman" w:cs="Times New Roman"/>
          <w:sz w:val="24"/>
          <w:szCs w:val="24"/>
          <w:lang w:val="kk-KZ"/>
        </w:rPr>
        <w:t>• создан запас материалов, необходимых для приготовления асфальтобетонной смеси;</w:t>
      </w:r>
    </w:p>
    <w:p w:rsidR="00053EA6" w:rsidRPr="00053EA6" w:rsidRDefault="00053EA6" w:rsidP="00053E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53EA6">
        <w:rPr>
          <w:rFonts w:ascii="Times New Roman" w:hAnsi="Times New Roman" w:cs="Times New Roman"/>
          <w:sz w:val="24"/>
          <w:szCs w:val="24"/>
          <w:lang w:val="kk-KZ"/>
        </w:rPr>
        <w:t>• нагрет до температуры 110…130°С битум в битумоплавильном агрегате асфальтосмесительной установки;</w:t>
      </w:r>
    </w:p>
    <w:p w:rsidR="00053EA6" w:rsidRPr="00053EA6" w:rsidRDefault="00053EA6" w:rsidP="00053E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053EA6">
        <w:rPr>
          <w:rFonts w:ascii="Times New Roman" w:hAnsi="Times New Roman" w:cs="Times New Roman"/>
          <w:sz w:val="24"/>
          <w:szCs w:val="24"/>
          <w:lang w:val="kk-KZ"/>
        </w:rPr>
        <w:t>• строительной лабораторией выдан рецепт смеси.</w:t>
      </w:r>
    </w:p>
    <w:p w:rsidR="00053EA6" w:rsidRPr="00B164F7" w:rsidRDefault="00B164F7" w:rsidP="00B164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4"/>
          <w:szCs w:val="24"/>
          <w:lang w:val="kk-KZ"/>
        </w:rPr>
      </w:pPr>
      <w:r>
        <w:rPr>
          <w:rFonts w:ascii="Times New Roman" w:eastAsia="TimesNewRomanPSMT" w:hAnsi="Times New Roman" w:cs="Times New Roman"/>
          <w:b/>
          <w:sz w:val="24"/>
          <w:szCs w:val="24"/>
          <w:lang w:val="kk-KZ"/>
        </w:rPr>
        <w:t>(5 слайд)</w:t>
      </w:r>
    </w:p>
    <w:p w:rsidR="00280969" w:rsidRDefault="00280969" w:rsidP="0028096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280969">
        <w:rPr>
          <w:rFonts w:ascii="Times New Roman" w:eastAsia="TimesNewRomanPSMT" w:hAnsi="Times New Roman" w:cs="Times New Roman"/>
          <w:sz w:val="24"/>
          <w:szCs w:val="24"/>
        </w:rPr>
        <w:t xml:space="preserve">Материалы (щебень и песок) поступают со складов </w:t>
      </w:r>
      <w:r w:rsidRPr="00280969">
        <w:rPr>
          <w:rFonts w:ascii="Times New Roman" w:eastAsia="TimesNewRomanPSMT" w:hAnsi="Times New Roman" w:cs="Times New Roman"/>
          <w:b/>
          <w:sz w:val="24"/>
          <w:szCs w:val="24"/>
        </w:rPr>
        <w:t>в бункеры агрегата питания</w:t>
      </w:r>
      <w:r w:rsidRPr="00280969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w:r w:rsidR="00B164F7" w:rsidRPr="00B164F7">
        <w:rPr>
          <w:rFonts w:ascii="Times New Roman" w:hAnsi="Times New Roman" w:cs="Times New Roman"/>
          <w:sz w:val="24"/>
          <w:szCs w:val="24"/>
          <w:lang w:val="kk-KZ"/>
        </w:rPr>
        <w:t>Агрегат питание обеспечивает равномерную подачу щебня и песка на ленточный транспортер. В агрегате питания происходит предварительное дозирование по объему холодного и влажного материала, что способствует стабильности процесса сушки и нагрева.</w:t>
      </w:r>
      <w:r w:rsidRPr="0028096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B164F7" w:rsidRPr="00B164F7">
        <w:rPr>
          <w:rFonts w:ascii="Times New Roman" w:hAnsi="Times New Roman" w:cs="Times New Roman"/>
          <w:sz w:val="24"/>
          <w:szCs w:val="24"/>
          <w:lang w:val="kk-KZ"/>
        </w:rPr>
        <w:t>(</w:t>
      </w:r>
      <w:r w:rsidR="00B164F7" w:rsidRPr="00B164F7">
        <w:rPr>
          <w:rFonts w:ascii="Times New Roman" w:hAnsi="Times New Roman" w:cs="Times New Roman"/>
          <w:i/>
          <w:noProof/>
          <w:sz w:val="24"/>
          <w:szCs w:val="24"/>
        </w:rPr>
        <w:t>Точность дозирования для щебня, песка и минерального порошка должна быть не менее ±3%</w:t>
      </w:r>
      <w:r w:rsidR="00B164F7" w:rsidRPr="00B164F7">
        <w:rPr>
          <w:rFonts w:ascii="Times New Roman" w:hAnsi="Times New Roman" w:cs="Times New Roman"/>
          <w:sz w:val="24"/>
          <w:szCs w:val="24"/>
          <w:lang w:val="kk-KZ"/>
        </w:rPr>
        <w:t>).</w:t>
      </w:r>
      <w:r w:rsidR="00B164F7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80969">
        <w:rPr>
          <w:rFonts w:ascii="Times New Roman" w:eastAsia="TimesNewRomanPSMT" w:hAnsi="Times New Roman" w:cs="Times New Roman"/>
          <w:sz w:val="24"/>
          <w:szCs w:val="24"/>
        </w:rPr>
        <w:t>Количество бункеров определяется количеством сит сортировочного агрегата. Бункеры оснащены дозаторами непрерывного действия.</w:t>
      </w:r>
    </w:p>
    <w:p w:rsidR="00B164F7" w:rsidRPr="00B164F7" w:rsidRDefault="00B164F7" w:rsidP="00B164F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164F7">
        <w:rPr>
          <w:rFonts w:ascii="Times New Roman" w:hAnsi="Times New Roman" w:cs="Times New Roman"/>
          <w:sz w:val="24"/>
          <w:szCs w:val="24"/>
          <w:lang w:val="kk-KZ"/>
        </w:rPr>
        <w:t xml:space="preserve">  Из них с помощью дозатора с применением конвейерных лент с гофрированным бортом (см. </w:t>
      </w:r>
      <w:r w:rsidRPr="00B164F7">
        <w:rPr>
          <w:rFonts w:ascii="Times New Roman" w:hAnsi="Times New Roman" w:cs="Times New Roman"/>
          <w:b/>
          <w:sz w:val="24"/>
          <w:szCs w:val="24"/>
          <w:lang w:val="kk-KZ"/>
        </w:rPr>
        <w:t>Слайд 4</w:t>
      </w:r>
      <w:r w:rsidRPr="00B164F7">
        <w:rPr>
          <w:rFonts w:ascii="Times New Roman" w:hAnsi="Times New Roman" w:cs="Times New Roman"/>
          <w:sz w:val="24"/>
          <w:szCs w:val="24"/>
          <w:lang w:val="kk-KZ"/>
        </w:rPr>
        <w:t>) отмеряется заранее запрограммированное оператором количество материала и подаётся на сборочный ленточный конвейер.</w:t>
      </w:r>
    </w:p>
    <w:p w:rsidR="00B164F7" w:rsidRPr="00B164F7" w:rsidRDefault="00B164F7" w:rsidP="00B164F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  <w:lang w:val="kk-KZ"/>
        </w:rPr>
      </w:pPr>
      <w:r w:rsidRPr="00B164F7">
        <w:rPr>
          <w:rFonts w:ascii="Times New Roman" w:hAnsi="Times New Roman" w:cs="Times New Roman"/>
          <w:sz w:val="24"/>
          <w:szCs w:val="24"/>
          <w:lang w:val="kk-KZ"/>
        </w:rPr>
        <w:t xml:space="preserve">Ленточный конвейер доставляет материал </w:t>
      </w:r>
      <w:r w:rsidRPr="00B164F7">
        <w:rPr>
          <w:rFonts w:ascii="Times New Roman" w:hAnsi="Times New Roman" w:cs="Times New Roman"/>
          <w:b/>
          <w:sz w:val="24"/>
          <w:szCs w:val="24"/>
          <w:lang w:val="kk-KZ"/>
        </w:rPr>
        <w:t>в сушильный барабан</w:t>
      </w:r>
      <w:r w:rsidRPr="00B164F7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Pr="00B164F7">
        <w:rPr>
          <w:rFonts w:ascii="Times New Roman" w:hAnsi="Times New Roman" w:cs="Times New Roman"/>
          <w:b/>
          <w:sz w:val="24"/>
          <w:szCs w:val="24"/>
          <w:lang w:val="kk-KZ"/>
        </w:rPr>
        <w:t>(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7</w:t>
      </w:r>
      <w:r w:rsidRPr="00B164F7">
        <w:rPr>
          <w:rFonts w:ascii="Times New Roman" w:hAnsi="Times New Roman" w:cs="Times New Roman"/>
          <w:b/>
          <w:sz w:val="24"/>
          <w:szCs w:val="24"/>
          <w:lang w:val="kk-KZ"/>
        </w:rPr>
        <w:t xml:space="preserve"> слайд)</w:t>
      </w:r>
    </w:p>
    <w:p w:rsidR="00D63AD2" w:rsidRDefault="00D63AD2" w:rsidP="0028096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>Сушильный барабан устанавливается под углом от 2 до 8º и вращается на опорных колонках. Внутри барабана размещено несколько видов лопастей</w:t>
      </w:r>
      <w:r w:rsidR="001162F4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1162F4">
        <w:rPr>
          <w:rFonts w:ascii="Times New Roman" w:eastAsia="TimesNewRomanPSMT" w:hAnsi="Times New Roman" w:cs="Times New Roman"/>
          <w:b/>
          <w:sz w:val="24"/>
          <w:szCs w:val="24"/>
        </w:rPr>
        <w:t>(8 слайд)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. Они при вращении барабана поднимают материал (щебень и песок) и сбрасывают его в</w:t>
      </w:r>
      <w:r w:rsidR="0028096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поток горячих газов. Материал в процессе сушки перемещается от верхнего загрузочного торца к нижнему (подгрузочному торцу) за счет наклона</w:t>
      </w:r>
      <w:r w:rsidR="0028096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горячие газы движутся навстречу движению материала (противопоточная</w:t>
      </w:r>
      <w:r w:rsidR="0028096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сушка). Происходит быстрый нагрев материала. Песчаные частицы нагреваются быстрее, чем зерна щебня.</w:t>
      </w:r>
    </w:p>
    <w:p w:rsidR="001162F4" w:rsidRPr="001162F4" w:rsidRDefault="001162F4" w:rsidP="001162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>
        <w:rPr>
          <w:rFonts w:ascii="Times New Roman" w:eastAsia="TimesNewRomanPSMT" w:hAnsi="Times New Roman" w:cs="Times New Roman"/>
          <w:b/>
          <w:sz w:val="24"/>
          <w:szCs w:val="24"/>
        </w:rPr>
        <w:lastRenderedPageBreak/>
        <w:t>(9 слайд)</w:t>
      </w:r>
    </w:p>
    <w:p w:rsidR="00BF27E6" w:rsidRPr="00D63AD2" w:rsidRDefault="00BF27E6" w:rsidP="00BF27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162F4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 xml:space="preserve">Сушка каменных материалов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должна обеспечить их обезвоживание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и равномерный нагрев до рабочей температуры (</w:t>
      </w:r>
      <w:r w:rsidRPr="00BF27E6">
        <w:rPr>
          <w:rFonts w:ascii="Times New Roman" w:eastAsia="TimesNewRomanPSMT" w:hAnsi="Times New Roman" w:cs="Times New Roman"/>
          <w:b/>
          <w:sz w:val="24"/>
          <w:szCs w:val="24"/>
        </w:rPr>
        <w:t>220–250 ºС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 xml:space="preserve">). Недогрев материалов ухудшает их обволакивание вяжущим и увеличивает неоднородность смеси. Перегрев </w:t>
      </w:r>
      <w:r>
        <w:rPr>
          <w:rFonts w:ascii="Times New Roman" w:eastAsia="TimesNewRomanPSMT" w:hAnsi="Times New Roman" w:cs="Times New Roman"/>
          <w:sz w:val="24"/>
          <w:szCs w:val="24"/>
        </w:rPr>
        <w:t>–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 xml:space="preserve"> увеличивает расход энергии и способствует образованию у каменных материалов микротрещин, а соприкосновение вяжущего с перегретым камнем вызывает пережог вяжущего и потерю вяжущих свойств.</w:t>
      </w:r>
    </w:p>
    <w:p w:rsidR="00BF27E6" w:rsidRPr="00D63AD2" w:rsidRDefault="00BF27E6" w:rsidP="00BF27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>Эффективность сушки зависит от равномерности и скорости подачи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в барабан каменных материалов и газов, условий сгорания газов, скорости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вращения барабана, теплоемкости и влажности материала.</w:t>
      </w:r>
    </w:p>
    <w:p w:rsidR="00BF27E6" w:rsidRPr="00D63AD2" w:rsidRDefault="00BF27E6" w:rsidP="00BF27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>Подача жидкого топлива осуществляется по трубопроводам к форсункам, где происходит его сгорание. Подача топлива регулируется насосом (жидкого) или давлением (газообразного). В настоящее время для распыления жидкого топлива используют воздух, подаваемый вентиляторами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низкого давления, использование для этой цели пара менее эффективно.</w:t>
      </w:r>
    </w:p>
    <w:p w:rsidR="00280969" w:rsidRPr="00280969" w:rsidRDefault="00280969" w:rsidP="0028096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280969">
        <w:rPr>
          <w:rFonts w:ascii="Times New Roman" w:hAnsi="Times New Roman" w:cs="Times New Roman"/>
          <w:sz w:val="24"/>
          <w:szCs w:val="24"/>
          <w:lang w:val="kk-KZ"/>
        </w:rPr>
        <w:t xml:space="preserve">Температура материалов на выходе может регулироваться в диапазоне </w:t>
      </w:r>
      <w:r w:rsidRPr="00280969">
        <w:rPr>
          <w:rFonts w:ascii="Times New Roman" w:hAnsi="Times New Roman" w:cs="Times New Roman"/>
          <w:b/>
          <w:sz w:val="24"/>
          <w:szCs w:val="24"/>
          <w:lang w:val="kk-KZ"/>
        </w:rPr>
        <w:t>160-200</w:t>
      </w:r>
      <w:r w:rsidRPr="00280969">
        <w:rPr>
          <w:rFonts w:ascii="Times New Roman" w:hAnsi="Times New Roman" w:cs="Times New Roman"/>
          <w:sz w:val="24"/>
          <w:szCs w:val="24"/>
          <w:lang w:val="kk-KZ"/>
        </w:rPr>
        <w:t xml:space="preserve"> градусов. Барабан устроен таким образом, что пламя из горелки напрямую не попадает на фракции каменных материалов, что очень важно для производства качественного асфальтобетона. Для этого на внутренней стенке барабана, в той его части, что расположена ближе к горелке, имеются специальные </w:t>
      </w:r>
      <w:r w:rsidRPr="00280969">
        <w:rPr>
          <w:rFonts w:ascii="Times New Roman" w:hAnsi="Times New Roman" w:cs="Times New Roman"/>
          <w:i/>
          <w:sz w:val="24"/>
          <w:szCs w:val="24"/>
          <w:lang w:val="kk-KZ"/>
        </w:rPr>
        <w:t>металлические полукоробы</w:t>
      </w:r>
      <w:r w:rsidRPr="00280969">
        <w:rPr>
          <w:rFonts w:ascii="Times New Roman" w:hAnsi="Times New Roman" w:cs="Times New Roman"/>
          <w:sz w:val="24"/>
          <w:szCs w:val="24"/>
          <w:lang w:val="kk-KZ"/>
        </w:rPr>
        <w:t>, которые прикрывают материалы от прямого попадания на них пламени.</w:t>
      </w:r>
    </w:p>
    <w:p w:rsidR="00D63AD2" w:rsidRDefault="00D63AD2" w:rsidP="0028096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>Сушка и нагрев каменных материалов должны обеспечить не только</w:t>
      </w:r>
      <w:r w:rsidR="0028096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заданную температуру, но и полное удаление влаги.</w:t>
      </w:r>
    </w:p>
    <w:p w:rsidR="001162F4" w:rsidRPr="001162F4" w:rsidRDefault="001162F4" w:rsidP="001162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1162F4">
        <w:rPr>
          <w:rFonts w:ascii="Times New Roman" w:hAnsi="Times New Roman" w:cs="Times New Roman"/>
          <w:sz w:val="24"/>
          <w:szCs w:val="24"/>
          <w:lang w:val="kk-KZ"/>
        </w:rPr>
        <w:t>Степень нагрева материалов в сушильном барабане контролирует машинист смесителя с помощью термопар и других датчиков.</w:t>
      </w:r>
    </w:p>
    <w:p w:rsidR="001162F4" w:rsidRPr="001162F4" w:rsidRDefault="001162F4" w:rsidP="001162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1162F4">
        <w:rPr>
          <w:rFonts w:ascii="Times New Roman" w:hAnsi="Times New Roman" w:cs="Times New Roman"/>
          <w:sz w:val="24"/>
          <w:szCs w:val="24"/>
          <w:lang w:val="kk-KZ"/>
        </w:rPr>
        <w:t>При выходе из сушильного барабана минеральные материалы должны быть сухими. При остаточной влажности следует уменьшить количество материалов, проходящих через сушильный барабан, или увеличить пламя форсунки.</w:t>
      </w:r>
    </w:p>
    <w:p w:rsidR="001162F4" w:rsidRPr="001162F4" w:rsidRDefault="001162F4" w:rsidP="001162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1162F4">
        <w:rPr>
          <w:rFonts w:ascii="Times New Roman" w:hAnsi="Times New Roman" w:cs="Times New Roman"/>
          <w:sz w:val="24"/>
          <w:szCs w:val="24"/>
          <w:lang w:val="kk-KZ"/>
        </w:rPr>
        <w:t>Влажность минеральных материалов после просушки и нагрева проверяется лабораторией в начале каждой смены, а также после изменений исходной влажности материалов. Пробы для определения влажности берут на выходе материалов из сушильного барабана.</w:t>
      </w:r>
    </w:p>
    <w:p w:rsidR="001162F4" w:rsidRPr="001162F4" w:rsidRDefault="001162F4" w:rsidP="001162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1162F4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Отклонения по температуре не более 5°С</w:t>
      </w:r>
      <w:r w:rsidRPr="001162F4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kk-KZ"/>
        </w:rPr>
        <w:t>.</w:t>
      </w:r>
    </w:p>
    <w:p w:rsidR="00D63AD2" w:rsidRDefault="00D63AD2" w:rsidP="0028096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>Из сушильного барабана горячие материалы поступают по ссыпному</w:t>
      </w:r>
      <w:r w:rsidR="0028096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 xml:space="preserve">лотку в горячий элеватор и поднимаются </w:t>
      </w:r>
      <w:r w:rsidRPr="00280969">
        <w:rPr>
          <w:rFonts w:ascii="Times New Roman" w:eastAsia="TimesNewRomanPSMT" w:hAnsi="Times New Roman" w:cs="Times New Roman"/>
          <w:b/>
          <w:sz w:val="24"/>
          <w:szCs w:val="24"/>
        </w:rPr>
        <w:t>в распределительный агрегат</w:t>
      </w:r>
      <w:r w:rsidR="001162F4">
        <w:rPr>
          <w:rFonts w:ascii="Times New Roman" w:eastAsia="TimesNewRomanPSMT" w:hAnsi="Times New Roman" w:cs="Times New Roman"/>
          <w:b/>
          <w:sz w:val="24"/>
          <w:szCs w:val="24"/>
        </w:rPr>
        <w:t>, (</w:t>
      </w:r>
      <w:r w:rsidR="001162F4" w:rsidRPr="00FB4B52">
        <w:rPr>
          <w:rFonts w:ascii="Times New Roman" w:hAnsi="Times New Roman" w:cs="Times New Roman"/>
          <w:sz w:val="28"/>
          <w:szCs w:val="28"/>
          <w:lang w:val="kk-KZ"/>
        </w:rPr>
        <w:t>ВИБРАЦИОННОЕ СИТО (ВИБРАЦИОННЫЙ ГРОХОТ)</w:t>
      </w:r>
      <w:r w:rsidR="001162F4">
        <w:rPr>
          <w:rFonts w:ascii="Times New Roman" w:hAnsi="Times New Roman" w:cs="Times New Roman"/>
          <w:sz w:val="28"/>
          <w:szCs w:val="28"/>
          <w:lang w:val="kk-KZ"/>
        </w:rPr>
        <w:t>)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1162F4" w:rsidRPr="001162F4" w:rsidRDefault="001162F4" w:rsidP="001162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>
        <w:rPr>
          <w:rFonts w:ascii="Times New Roman" w:eastAsia="TimesNewRomanPSMT" w:hAnsi="Times New Roman" w:cs="Times New Roman"/>
          <w:b/>
          <w:sz w:val="24"/>
          <w:szCs w:val="24"/>
        </w:rPr>
        <w:t>(10 слайд)</w:t>
      </w:r>
    </w:p>
    <w:p w:rsidR="00280969" w:rsidRDefault="00D63AD2" w:rsidP="0028096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>Грохот разделяет горячие материалы по фракциям (по количеству сит), далее материалы поступают в расходные емкости. Отсеки снабжены автоматическими управляемыми затворами, которые подают материал в дозатор.</w:t>
      </w:r>
      <w:r w:rsidR="0028096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 xml:space="preserve">Отдозированные материалы поступают </w:t>
      </w:r>
      <w:r w:rsidRPr="00280969">
        <w:rPr>
          <w:rFonts w:ascii="Times New Roman" w:eastAsia="TimesNewRomanPSMT" w:hAnsi="Times New Roman" w:cs="Times New Roman"/>
          <w:b/>
          <w:sz w:val="24"/>
          <w:szCs w:val="24"/>
        </w:rPr>
        <w:t>в смеситель.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</w:p>
    <w:p w:rsidR="00E570F9" w:rsidRPr="00E570F9" w:rsidRDefault="00E570F9" w:rsidP="0028096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CE5B2A">
        <w:rPr>
          <w:rFonts w:ascii="Times New Roman" w:hAnsi="Times New Roman" w:cs="Times New Roman"/>
          <w:sz w:val="24"/>
          <w:szCs w:val="24"/>
          <w:lang w:val="kk-KZ"/>
        </w:rPr>
        <w:t xml:space="preserve">В случае, если какая-либо из секций накопителя переполняется (например, размер фракций 5 мм не задействуется в производстве асфальта), излишки данной фракции по трубопроводу сбрасываются вниз </w:t>
      </w:r>
      <w:r w:rsidRPr="00CE5B2A">
        <w:rPr>
          <w:rFonts w:ascii="Times New Roman" w:hAnsi="Times New Roman" w:cs="Times New Roman"/>
          <w:b/>
          <w:sz w:val="24"/>
          <w:szCs w:val="24"/>
          <w:lang w:val="kk-KZ"/>
        </w:rPr>
        <w:t>(11 слайд)</w:t>
      </w:r>
      <w:r w:rsidRPr="00CE5B2A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D63AD2" w:rsidRPr="00D63AD2" w:rsidRDefault="00D63AD2" w:rsidP="0028096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>Параллельно с этим</w:t>
      </w:r>
      <w:r w:rsidR="0028096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происходит объемное дозирование битума.</w:t>
      </w:r>
      <w:r w:rsidR="0028096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Для нагрева и обезвоживания битума применяют битумоплавильное</w:t>
      </w:r>
      <w:r w:rsidR="0028096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оборудование непрерывного и периодического действия. В установках непрерывного действия с газовым или электрическим подогревом обезвоживание происходит в тонком слое. Установки периодического действия состоят из нескольких битумоплавильных котлов. В них вязкий битум готовят по двухступенчатому циклу: в одних котлах битум нагревают до 110–120 ºС и при необходимости выпаривают воду, затем перекачивают с помощью битумных насосов в другие расходные котлы, где нагревают битум</w:t>
      </w:r>
      <w:r w:rsidR="0028096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до рабочей температуры (130–150 ºС).</w:t>
      </w:r>
    </w:p>
    <w:p w:rsidR="00280969" w:rsidRDefault="00D63AD2" w:rsidP="0028096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lastRenderedPageBreak/>
        <w:t xml:space="preserve">Компоненты асфальтобетонной смеси дозируются по массе; исключение допускается для битума и добавок ПАВ, дозирование которых ведется по объему. Для предварительного дозирования минеральных материалов (до поступления в сушильный барабан) используют агрегаты питания. </w:t>
      </w:r>
    </w:p>
    <w:p w:rsidR="00D4451D" w:rsidRDefault="00D63AD2" w:rsidP="00D4451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>Точность предварительного дозирования минеральных материалов</w:t>
      </w:r>
      <w:r w:rsidR="0028096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±5 %. При работе с очень влажными материалами вводят поправку на их</w:t>
      </w:r>
      <w:r w:rsidR="00D4451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 xml:space="preserve">влажность. </w:t>
      </w:r>
    </w:p>
    <w:p w:rsidR="00D4451D" w:rsidRDefault="00D63AD2" w:rsidP="00D4451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 xml:space="preserve">Допускаемая погрешность при дозировании составляющих асфальтобетонной смеси не должна превышать: </w:t>
      </w:r>
    </w:p>
    <w:p w:rsidR="00D4451D" w:rsidRDefault="00D63AD2" w:rsidP="00D4451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4451D">
        <w:rPr>
          <w:rFonts w:ascii="Times New Roman" w:eastAsia="TimesNewRomanPSMT" w:hAnsi="Times New Roman" w:cs="Times New Roman"/>
          <w:sz w:val="24"/>
          <w:szCs w:val="24"/>
        </w:rPr>
        <w:t>для щебня, песка и минерального порошка, применяемых для приготовления асфальтобетонов I и</w:t>
      </w:r>
      <w:r w:rsidR="00D4451D" w:rsidRPr="00D4451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4451D">
        <w:rPr>
          <w:rFonts w:ascii="Times New Roman" w:eastAsia="TimesNewRomanPSMT" w:hAnsi="Times New Roman" w:cs="Times New Roman"/>
          <w:sz w:val="24"/>
          <w:szCs w:val="24"/>
        </w:rPr>
        <w:t xml:space="preserve">II марок ±3 %; </w:t>
      </w:r>
    </w:p>
    <w:p w:rsidR="00D4451D" w:rsidRDefault="00D63AD2" w:rsidP="00D4451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4451D">
        <w:rPr>
          <w:rFonts w:ascii="Times New Roman" w:eastAsia="TimesNewRomanPSMT" w:hAnsi="Times New Roman" w:cs="Times New Roman"/>
          <w:sz w:val="24"/>
          <w:szCs w:val="24"/>
        </w:rPr>
        <w:t>применяемых для приготовления асфальтобетонов III марки</w:t>
      </w:r>
      <w:r w:rsidR="00D4451D" w:rsidRPr="00D4451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4451D">
        <w:rPr>
          <w:rFonts w:ascii="Times New Roman" w:eastAsia="TimesNewRomanPSMT" w:hAnsi="Times New Roman" w:cs="Times New Roman"/>
          <w:sz w:val="24"/>
          <w:szCs w:val="24"/>
        </w:rPr>
        <w:t xml:space="preserve">±5 % от массы соответствующего компонента; </w:t>
      </w:r>
    </w:p>
    <w:p w:rsidR="00D63AD2" w:rsidRPr="00D4451D" w:rsidRDefault="00D63AD2" w:rsidP="00D4451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4451D">
        <w:rPr>
          <w:rFonts w:ascii="Times New Roman" w:eastAsia="TimesNewRomanPSMT" w:hAnsi="Times New Roman" w:cs="Times New Roman"/>
          <w:sz w:val="24"/>
          <w:szCs w:val="24"/>
        </w:rPr>
        <w:t>для битума независимо от</w:t>
      </w:r>
      <w:r w:rsidR="00D4451D" w:rsidRPr="00D4451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4451D">
        <w:rPr>
          <w:rFonts w:ascii="Times New Roman" w:eastAsia="TimesNewRomanPSMT" w:hAnsi="Times New Roman" w:cs="Times New Roman"/>
          <w:sz w:val="24"/>
          <w:szCs w:val="24"/>
        </w:rPr>
        <w:t>марки асфальтобетона ±1,5 % от их массы.</w:t>
      </w:r>
    </w:p>
    <w:p w:rsidR="00D63AD2" w:rsidRPr="00D63AD2" w:rsidRDefault="00D63AD2" w:rsidP="00D4451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>Режим</w:t>
      </w:r>
      <w:r w:rsidR="00D4451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перемешивания минеральных материалов с битумом играет основную роль</w:t>
      </w:r>
      <w:r w:rsidR="00D4451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в процессе приготовления смеси. Тщательно перемешанная смесь характеризуется равномерным распределением всех ее компонентов и полным обволакиванием поверхности частиц битумом. Продолжительность перемешивания зависит от типа смесительной установки и вида приготавливаемой смеси. Она колеблется от 20 до 60 с в смесителях отечественного производства. Время перемешивания в смесителях зарубежных фирм в 1,5</w:t>
      </w:r>
      <w:r w:rsidR="00D4451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раза меньше.</w:t>
      </w:r>
    </w:p>
    <w:p w:rsidR="00D63AD2" w:rsidRPr="00D63AD2" w:rsidRDefault="00D63AD2" w:rsidP="00D4451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>Повышение качества смеси и увеличение производительности технологического оборудования могут быть обеспечены интенсификацией</w:t>
      </w:r>
      <w:r w:rsidR="00D4451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процесса перемешивания, применением ПАВ, активаторов, совершенствованием способа введения вяжущих. Способ введения битума оказывает</w:t>
      </w:r>
      <w:r w:rsidR="00D4451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существенное влияние на перемешивание и качество смеси. Принцип интенсификации базируется на сокращении длительности или увеличении</w:t>
      </w:r>
      <w:r w:rsidR="00D4451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скорости перемешивания.</w:t>
      </w:r>
    </w:p>
    <w:p w:rsidR="00D63AD2" w:rsidRDefault="00D63AD2" w:rsidP="00D4451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63AD2">
        <w:rPr>
          <w:rFonts w:ascii="Times New Roman" w:eastAsia="TimesNewRomanPSMT" w:hAnsi="Times New Roman" w:cs="Times New Roman"/>
          <w:sz w:val="24"/>
          <w:szCs w:val="24"/>
        </w:rPr>
        <w:t xml:space="preserve">В целях совершенствования технологии приготовления асфальтобетонной смеси целесообразно широко применять активаторы </w:t>
      </w:r>
      <w:r w:rsidR="00D4451D">
        <w:rPr>
          <w:rFonts w:ascii="Times New Roman" w:eastAsia="TimesNewRomanPSMT" w:hAnsi="Times New Roman" w:cs="Times New Roman"/>
          <w:sz w:val="24"/>
          <w:szCs w:val="24"/>
        </w:rPr>
        <w:t>–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 xml:space="preserve"> цемент, известь, сланцевую смолу и др. Введение этих материалов способствует созданию активной свежеобразованной поверхности, имеющей в начальный</w:t>
      </w:r>
      <w:r w:rsidR="00D4451D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D63AD2">
        <w:rPr>
          <w:rFonts w:ascii="Times New Roman" w:eastAsia="TimesNewRomanPSMT" w:hAnsi="Times New Roman" w:cs="Times New Roman"/>
          <w:sz w:val="24"/>
          <w:szCs w:val="24"/>
        </w:rPr>
        <w:t>период большую энергию, что обусловливает высокую адгезию с вяжущими материалами.</w:t>
      </w:r>
    </w:p>
    <w:p w:rsidR="00BF27E6" w:rsidRDefault="00BF27E6" w:rsidP="00BF27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F27E6">
        <w:rPr>
          <w:rFonts w:ascii="Times New Roman" w:eastAsia="TimesNewRomanPSMT" w:hAnsi="Times New Roman" w:cs="Times New Roman"/>
          <w:sz w:val="24"/>
          <w:szCs w:val="24"/>
        </w:rPr>
        <w:t>Особенностью приготовления асфальтобетонной смеси в смесителе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BF27E6">
        <w:rPr>
          <w:rFonts w:ascii="Times New Roman" w:eastAsia="TimesNewRomanPSMT" w:hAnsi="Times New Roman" w:cs="Times New Roman"/>
          <w:sz w:val="24"/>
          <w:szCs w:val="24"/>
        </w:rPr>
        <w:t>непрерывного действия (</w:t>
      </w:r>
      <w:r w:rsidRPr="00BF27E6">
        <w:rPr>
          <w:rFonts w:ascii="Times New Roman" w:eastAsia="TimesNewRomanPSMT" w:hAnsi="Times New Roman" w:cs="Times New Roman"/>
          <w:b/>
          <w:sz w:val="24"/>
          <w:szCs w:val="24"/>
        </w:rPr>
        <w:t xml:space="preserve">см. рис. </w:t>
      </w:r>
      <w:r w:rsidR="008233DF">
        <w:rPr>
          <w:rFonts w:ascii="Times New Roman" w:eastAsia="TimesNewRomanPSMT" w:hAnsi="Times New Roman" w:cs="Times New Roman"/>
          <w:b/>
          <w:sz w:val="24"/>
          <w:szCs w:val="24"/>
        </w:rPr>
        <w:t>7.1</w:t>
      </w:r>
      <w:r w:rsidRPr="00BF27E6">
        <w:rPr>
          <w:rFonts w:ascii="Times New Roman" w:eastAsia="TimesNewRomanPSMT" w:hAnsi="Times New Roman" w:cs="Times New Roman"/>
          <w:sz w:val="24"/>
          <w:szCs w:val="24"/>
        </w:rPr>
        <w:t>) является то, что смешение материалов (щебня, песка, минерального порошка и битума) производится в сушильно-смесительном барабане.</w:t>
      </w:r>
    </w:p>
    <w:p w:rsidR="00BF27E6" w:rsidRDefault="00BF27E6" w:rsidP="00BF27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FD48291" wp14:editId="3C5C9586">
            <wp:extent cx="4669200" cy="31140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69200" cy="311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27E6" w:rsidRPr="00BF27E6" w:rsidRDefault="00BF27E6" w:rsidP="00BF27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</w:p>
    <w:p w:rsidR="00BF27E6" w:rsidRPr="00BF27E6" w:rsidRDefault="00BF27E6" w:rsidP="00BF27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F27E6">
        <w:rPr>
          <w:rFonts w:ascii="Times New Roman" w:eastAsia="TimesNewRomanPSMT" w:hAnsi="Times New Roman" w:cs="Times New Roman"/>
          <w:sz w:val="24"/>
          <w:szCs w:val="24"/>
        </w:rPr>
        <w:t>Строго фракционные материалы транспортером или фронтальным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BF27E6">
        <w:rPr>
          <w:rFonts w:ascii="Times New Roman" w:eastAsia="TimesNewRomanPSMT" w:hAnsi="Times New Roman" w:cs="Times New Roman"/>
          <w:sz w:val="24"/>
          <w:szCs w:val="24"/>
        </w:rPr>
        <w:t>погрузчиком подаются в бункер-дозатор агрегата питания, в котором осуществляется весовое дозирование с учетом влажности поступающих материалов. Отдозированные материалы сборным транспортером подаются в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BF27E6">
        <w:rPr>
          <w:rFonts w:ascii="Times New Roman" w:eastAsia="TimesNewRomanPSMT" w:hAnsi="Times New Roman" w:cs="Times New Roman"/>
          <w:sz w:val="24"/>
          <w:szCs w:val="24"/>
        </w:rPr>
        <w:t>сушильно-смесительный барабан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(</w:t>
      </w:r>
      <w:r w:rsidRPr="00BF27E6">
        <w:rPr>
          <w:rFonts w:ascii="Times New Roman" w:eastAsia="TimesNewRomanPSMT" w:hAnsi="Times New Roman" w:cs="Times New Roman"/>
          <w:b/>
          <w:sz w:val="24"/>
          <w:szCs w:val="24"/>
        </w:rPr>
        <w:t>4</w:t>
      </w:r>
      <w:r>
        <w:rPr>
          <w:rFonts w:ascii="Times New Roman" w:eastAsia="TimesNewRomanPSMT" w:hAnsi="Times New Roman" w:cs="Times New Roman"/>
          <w:sz w:val="24"/>
          <w:szCs w:val="24"/>
        </w:rPr>
        <w:t>)</w:t>
      </w:r>
      <w:r w:rsidRPr="00BF27E6">
        <w:rPr>
          <w:rFonts w:ascii="Times New Roman" w:eastAsia="TimesNewRomanPSMT" w:hAnsi="Times New Roman" w:cs="Times New Roman"/>
          <w:sz w:val="24"/>
          <w:szCs w:val="24"/>
        </w:rPr>
        <w:t xml:space="preserve">. Отличие этого барабана в том, что у него длина в 1,5–2 раза больше. </w:t>
      </w:r>
    </w:p>
    <w:p w:rsidR="00BF27E6" w:rsidRPr="00BF27E6" w:rsidRDefault="00BF27E6" w:rsidP="00BF27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F27E6">
        <w:rPr>
          <w:rFonts w:ascii="Times New Roman" w:eastAsia="TimesNewRomanPSMT" w:hAnsi="Times New Roman" w:cs="Times New Roman"/>
          <w:sz w:val="24"/>
          <w:szCs w:val="24"/>
        </w:rPr>
        <w:t>Материалы просушиваются до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BF27E6">
        <w:rPr>
          <w:rFonts w:ascii="Times New Roman" w:eastAsia="TimesNewRomanPSMT" w:hAnsi="Times New Roman" w:cs="Times New Roman"/>
          <w:sz w:val="24"/>
          <w:szCs w:val="24"/>
        </w:rPr>
        <w:t>рабочей температуры и переходят во вторую смесительную камеру. Битум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BF27E6">
        <w:rPr>
          <w:rFonts w:ascii="Times New Roman" w:eastAsia="TimesNewRomanPSMT" w:hAnsi="Times New Roman" w:cs="Times New Roman"/>
          <w:sz w:val="24"/>
          <w:szCs w:val="24"/>
        </w:rPr>
        <w:t>поступает в начальную зону барабана и при вращении его смешивается с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BF27E6">
        <w:rPr>
          <w:rFonts w:ascii="Times New Roman" w:eastAsia="TimesNewRomanPSMT" w:hAnsi="Times New Roman" w:cs="Times New Roman"/>
          <w:sz w:val="24"/>
          <w:szCs w:val="24"/>
        </w:rPr>
        <w:t xml:space="preserve">нагретым минеральным материалом. Сюда же подается </w:t>
      </w:r>
      <w:proofErr w:type="spellStart"/>
      <w:r w:rsidRPr="00BF27E6">
        <w:rPr>
          <w:rFonts w:ascii="Times New Roman" w:eastAsia="TimesNewRomanPSMT" w:hAnsi="Times New Roman" w:cs="Times New Roman"/>
          <w:sz w:val="24"/>
          <w:szCs w:val="24"/>
        </w:rPr>
        <w:t>отдозированный</w:t>
      </w:r>
      <w:proofErr w:type="spellEnd"/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BF27E6">
        <w:rPr>
          <w:rFonts w:ascii="Times New Roman" w:eastAsia="TimesNewRomanPSMT" w:hAnsi="Times New Roman" w:cs="Times New Roman"/>
          <w:sz w:val="24"/>
          <w:szCs w:val="24"/>
        </w:rPr>
        <w:t>минеральный порошок и битум. Готовая смесь поступает в промежуточный бункер и далее скиповым подъемником в накопительный бункер.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</w:p>
    <w:p w:rsidR="00BF27E6" w:rsidRDefault="00BF27E6" w:rsidP="00BF27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F27E6">
        <w:rPr>
          <w:rFonts w:ascii="Times New Roman" w:eastAsia="TimesNewRomanPSMT" w:hAnsi="Times New Roman" w:cs="Times New Roman"/>
          <w:sz w:val="24"/>
          <w:szCs w:val="24"/>
        </w:rPr>
        <w:t xml:space="preserve">Битум проходит те же стадии из </w:t>
      </w:r>
      <w:proofErr w:type="spellStart"/>
      <w:r w:rsidRPr="00BF27E6">
        <w:rPr>
          <w:rFonts w:ascii="Times New Roman" w:eastAsia="TimesNewRomanPSMT" w:hAnsi="Times New Roman" w:cs="Times New Roman"/>
          <w:sz w:val="24"/>
          <w:szCs w:val="24"/>
        </w:rPr>
        <w:t>битумохранилища</w:t>
      </w:r>
      <w:proofErr w:type="spellEnd"/>
      <w:r w:rsidRPr="00BF27E6">
        <w:rPr>
          <w:rFonts w:ascii="Times New Roman" w:eastAsia="TimesNewRomanPSMT" w:hAnsi="Times New Roman" w:cs="Times New Roman"/>
          <w:sz w:val="24"/>
          <w:szCs w:val="24"/>
        </w:rPr>
        <w:t xml:space="preserve">, поступает в </w:t>
      </w:r>
      <w:proofErr w:type="spellStart"/>
      <w:r w:rsidRPr="00BF27E6">
        <w:rPr>
          <w:rFonts w:ascii="Times New Roman" w:eastAsia="TimesNewRomanPSMT" w:hAnsi="Times New Roman" w:cs="Times New Roman"/>
          <w:sz w:val="24"/>
          <w:szCs w:val="24"/>
        </w:rPr>
        <w:t>битумоплавильню</w:t>
      </w:r>
      <w:proofErr w:type="spellEnd"/>
      <w:r w:rsidRPr="00BF27E6">
        <w:rPr>
          <w:rFonts w:ascii="Times New Roman" w:eastAsia="TimesNewRomanPSMT" w:hAnsi="Times New Roman" w:cs="Times New Roman"/>
          <w:sz w:val="24"/>
          <w:szCs w:val="24"/>
        </w:rPr>
        <w:t>,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BF27E6">
        <w:rPr>
          <w:rFonts w:ascii="Times New Roman" w:eastAsia="TimesNewRomanPSMT" w:hAnsi="Times New Roman" w:cs="Times New Roman"/>
          <w:sz w:val="24"/>
          <w:szCs w:val="24"/>
        </w:rPr>
        <w:t xml:space="preserve">где нагревается до 130–160 ºС, далее через битумный дозатор поступает в смесительное отделение. </w:t>
      </w:r>
    </w:p>
    <w:p w:rsidR="00BF27E6" w:rsidRPr="00BF27E6" w:rsidRDefault="00BF27E6" w:rsidP="00BF27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F27E6">
        <w:rPr>
          <w:rFonts w:ascii="Times New Roman" w:eastAsia="TimesNewRomanPSMT" w:hAnsi="Times New Roman" w:cs="Times New Roman"/>
          <w:sz w:val="24"/>
          <w:szCs w:val="24"/>
        </w:rPr>
        <w:t>Дымовые газы, проходя через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BF27E6">
        <w:rPr>
          <w:rFonts w:ascii="Times New Roman" w:eastAsia="TimesNewRomanPSMT" w:hAnsi="Times New Roman" w:cs="Times New Roman"/>
          <w:sz w:val="24"/>
          <w:szCs w:val="24"/>
        </w:rPr>
        <w:t>смесительное отделение, отдают часть уносимой пыли битумным пленкам,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BF27E6">
        <w:rPr>
          <w:rFonts w:ascii="Times New Roman" w:eastAsia="TimesNewRomanPSMT" w:hAnsi="Times New Roman" w:cs="Times New Roman"/>
          <w:sz w:val="24"/>
          <w:szCs w:val="24"/>
        </w:rPr>
        <w:t>из-за чего выброс уменьшается до 10 и более раз. Очистка от пыли состоит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BF27E6">
        <w:rPr>
          <w:rFonts w:ascii="Times New Roman" w:eastAsia="TimesNewRomanPSMT" w:hAnsi="Times New Roman" w:cs="Times New Roman"/>
          <w:sz w:val="24"/>
          <w:szCs w:val="24"/>
        </w:rPr>
        <w:t>из сухой ступени газоочистки, дымососа, мокрой системы газоочистки.</w:t>
      </w:r>
    </w:p>
    <w:p w:rsidR="00BF27E6" w:rsidRPr="0013169E" w:rsidRDefault="00BF27E6" w:rsidP="00BF27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</w:pPr>
      <w:r w:rsidRPr="0013169E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 xml:space="preserve">Достоинства этой технологии: </w:t>
      </w:r>
    </w:p>
    <w:p w:rsidR="00BF27E6" w:rsidRDefault="00BF27E6" w:rsidP="009B1924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F27E6">
        <w:rPr>
          <w:rFonts w:ascii="Times New Roman" w:eastAsia="TimesNewRomanPSMT" w:hAnsi="Times New Roman" w:cs="Times New Roman"/>
          <w:sz w:val="24"/>
          <w:szCs w:val="24"/>
        </w:rPr>
        <w:t>уменьшение количества агрегатов;</w:t>
      </w:r>
    </w:p>
    <w:p w:rsidR="00BF27E6" w:rsidRDefault="00BF27E6" w:rsidP="009B1924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F27E6">
        <w:rPr>
          <w:rFonts w:ascii="Times New Roman" w:eastAsia="TimesNewRomanPSMT" w:hAnsi="Times New Roman" w:cs="Times New Roman"/>
          <w:sz w:val="24"/>
          <w:szCs w:val="24"/>
        </w:rPr>
        <w:t>снижение металлоемкости и энергоемкости</w:t>
      </w:r>
      <w:r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13169E" w:rsidRDefault="00BF27E6" w:rsidP="002C3CBF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3169E">
        <w:rPr>
          <w:rFonts w:ascii="Times New Roman" w:eastAsia="TimesNewRomanPSMT" w:hAnsi="Times New Roman" w:cs="Times New Roman"/>
          <w:sz w:val="24"/>
          <w:szCs w:val="24"/>
        </w:rPr>
        <w:t>простота и надежность работы</w:t>
      </w:r>
      <w:r w:rsidR="0013169E" w:rsidRPr="0013169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3169E">
        <w:rPr>
          <w:rFonts w:ascii="Times New Roman" w:eastAsia="TimesNewRomanPSMT" w:hAnsi="Times New Roman" w:cs="Times New Roman"/>
          <w:sz w:val="24"/>
          <w:szCs w:val="24"/>
        </w:rPr>
        <w:t>оборудования</w:t>
      </w:r>
      <w:r w:rsidR="0013169E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BF27E6" w:rsidRPr="0013169E" w:rsidRDefault="00BF27E6" w:rsidP="002C3CBF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3169E">
        <w:rPr>
          <w:rFonts w:ascii="Times New Roman" w:eastAsia="TimesNewRomanPSMT" w:hAnsi="Times New Roman" w:cs="Times New Roman"/>
          <w:sz w:val="24"/>
          <w:szCs w:val="24"/>
        </w:rPr>
        <w:t>уменьшение количества пыли.</w:t>
      </w:r>
    </w:p>
    <w:p w:rsidR="0013169E" w:rsidRDefault="00BF27E6" w:rsidP="0013169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-ItalicMT" w:hAnsi="Times New Roman" w:cs="Times New Roman"/>
          <w:i/>
          <w:iCs/>
          <w:sz w:val="24"/>
          <w:szCs w:val="24"/>
        </w:rPr>
      </w:pPr>
      <w:r w:rsidRPr="0013169E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Недостатки:</w:t>
      </w:r>
      <w:r w:rsidRPr="00BF27E6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 </w:t>
      </w:r>
    </w:p>
    <w:p w:rsidR="0013169E" w:rsidRDefault="00BF27E6" w:rsidP="00A21E94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3169E">
        <w:rPr>
          <w:rFonts w:ascii="Times New Roman" w:eastAsia="TimesNewRomanPSMT" w:hAnsi="Times New Roman" w:cs="Times New Roman"/>
          <w:sz w:val="24"/>
          <w:szCs w:val="24"/>
        </w:rPr>
        <w:t>интенсивное старение битума из-за контакта с выбрасываемыми газами</w:t>
      </w:r>
      <w:r w:rsidR="0013169E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13169E" w:rsidRDefault="00BF27E6" w:rsidP="00A21E94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3169E">
        <w:rPr>
          <w:rFonts w:ascii="Times New Roman" w:eastAsia="TimesNewRomanPSMT" w:hAnsi="Times New Roman" w:cs="Times New Roman"/>
          <w:sz w:val="24"/>
          <w:szCs w:val="24"/>
        </w:rPr>
        <w:t>окисление битума</w:t>
      </w:r>
      <w:r w:rsidR="0013169E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13169E" w:rsidRDefault="00BF27E6" w:rsidP="00A21E94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3169E">
        <w:rPr>
          <w:rFonts w:ascii="Times New Roman" w:eastAsia="TimesNewRomanPSMT" w:hAnsi="Times New Roman" w:cs="Times New Roman"/>
          <w:sz w:val="24"/>
          <w:szCs w:val="24"/>
        </w:rPr>
        <w:t>испарение его маслянистых фракций</w:t>
      </w:r>
      <w:r w:rsidR="0013169E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BF27E6" w:rsidRPr="0013169E" w:rsidRDefault="00BF27E6" w:rsidP="00A21E94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3169E">
        <w:rPr>
          <w:rFonts w:ascii="Times New Roman" w:eastAsia="TimesNewRomanPSMT" w:hAnsi="Times New Roman" w:cs="Times New Roman"/>
          <w:sz w:val="24"/>
          <w:szCs w:val="24"/>
        </w:rPr>
        <w:t>высокая опасность воспламенения битума.</w:t>
      </w:r>
    </w:p>
    <w:p w:rsidR="0013169E" w:rsidRDefault="0013169E" w:rsidP="00BF27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ItalicMT" w:hAnsi="Times New Roman" w:cs="Times New Roman"/>
          <w:i/>
          <w:iCs/>
          <w:sz w:val="24"/>
          <w:szCs w:val="24"/>
        </w:rPr>
      </w:pPr>
    </w:p>
    <w:p w:rsidR="00BF27E6" w:rsidRPr="00BF27E6" w:rsidRDefault="00BF27E6" w:rsidP="0013169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3169E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Агрегаты питания</w:t>
      </w:r>
      <w:r w:rsidRPr="00BF27E6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 </w:t>
      </w:r>
      <w:r w:rsidRPr="00BF27E6">
        <w:rPr>
          <w:rFonts w:ascii="Times New Roman" w:eastAsia="TimesNewRomanPSMT" w:hAnsi="Times New Roman" w:cs="Times New Roman"/>
          <w:sz w:val="24"/>
          <w:szCs w:val="24"/>
        </w:rPr>
        <w:t>обеспечивают дозирование минеральных материалов.</w:t>
      </w:r>
    </w:p>
    <w:p w:rsidR="00BF27E6" w:rsidRPr="00BF27E6" w:rsidRDefault="00BF27E6" w:rsidP="0013169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bookmarkStart w:id="0" w:name="_GoBack"/>
      <w:r w:rsidRPr="0013169E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Пылегазоочистительные установки</w:t>
      </w:r>
      <w:r w:rsidRPr="00BF27E6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 </w:t>
      </w:r>
      <w:r w:rsidRPr="00BF27E6">
        <w:rPr>
          <w:rFonts w:ascii="Times New Roman" w:eastAsia="TimesNewRomanPSMT" w:hAnsi="Times New Roman" w:cs="Times New Roman"/>
          <w:sz w:val="24"/>
          <w:szCs w:val="24"/>
        </w:rPr>
        <w:t>служат для обезвреживания пыли и газов, образующихся на АБЗ и засоряющих прилегающий воздушный</w:t>
      </w:r>
      <w:r w:rsidR="0013169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BF27E6">
        <w:rPr>
          <w:rFonts w:ascii="Times New Roman" w:eastAsia="TimesNewRomanPSMT" w:hAnsi="Times New Roman" w:cs="Times New Roman"/>
          <w:sz w:val="24"/>
          <w:szCs w:val="24"/>
        </w:rPr>
        <w:t>бассейн, что является особенно недопустимо в городских условиях.</w:t>
      </w:r>
    </w:p>
    <w:p w:rsidR="00BF27E6" w:rsidRDefault="00BF27E6" w:rsidP="00BF27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F27E6">
        <w:rPr>
          <w:rFonts w:ascii="Times New Roman" w:eastAsia="TimesNewRomanPSMT" w:hAnsi="Times New Roman" w:cs="Times New Roman"/>
          <w:sz w:val="24"/>
          <w:szCs w:val="24"/>
        </w:rPr>
        <w:t>Основными источниками пыли в смесительном цехе являются:</w:t>
      </w:r>
    </w:p>
    <w:p w:rsidR="0013169E" w:rsidRDefault="00BF27E6" w:rsidP="00100F7B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3169E">
        <w:rPr>
          <w:rFonts w:ascii="Times New Roman" w:eastAsia="TimesNewRomanPSMT" w:hAnsi="Times New Roman" w:cs="Times New Roman"/>
          <w:sz w:val="24"/>
          <w:szCs w:val="24"/>
        </w:rPr>
        <w:t>сушильный барабан, дымовые газы которого содержат значительное количество остатков несгоревшего топлива (сажи), а также пыли от</w:t>
      </w:r>
      <w:r w:rsidR="0013169E" w:rsidRPr="0013169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3169E">
        <w:rPr>
          <w:rFonts w:ascii="Times New Roman" w:eastAsia="TimesNewRomanPSMT" w:hAnsi="Times New Roman" w:cs="Times New Roman"/>
          <w:sz w:val="24"/>
          <w:szCs w:val="24"/>
        </w:rPr>
        <w:t>щебня и песка;</w:t>
      </w:r>
    </w:p>
    <w:p w:rsidR="0013169E" w:rsidRDefault="00BF27E6" w:rsidP="007133E6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3169E">
        <w:rPr>
          <w:rFonts w:ascii="Times New Roman" w:eastAsia="TimesNewRomanPSMT" w:hAnsi="Times New Roman" w:cs="Times New Roman"/>
          <w:sz w:val="24"/>
          <w:szCs w:val="24"/>
        </w:rPr>
        <w:t>минеральный порошок (от соприкосновения горячего песка и</w:t>
      </w:r>
      <w:r w:rsidR="0013169E" w:rsidRPr="0013169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3169E">
        <w:rPr>
          <w:rFonts w:ascii="Times New Roman" w:eastAsia="TimesNewRomanPSMT" w:hAnsi="Times New Roman" w:cs="Times New Roman"/>
          <w:sz w:val="24"/>
          <w:szCs w:val="24"/>
        </w:rPr>
        <w:t>щебня с влажным минеральным порошком происходит интенсивное выделение пара, который уносит с собой большое количество мелких частиц);</w:t>
      </w:r>
    </w:p>
    <w:p w:rsidR="00BF27E6" w:rsidRPr="0013169E" w:rsidRDefault="00BF27E6" w:rsidP="008C27AC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3169E">
        <w:rPr>
          <w:rFonts w:ascii="Times New Roman" w:eastAsia="TimesNewRomanPSMT" w:hAnsi="Times New Roman" w:cs="Times New Roman"/>
          <w:sz w:val="24"/>
          <w:szCs w:val="24"/>
        </w:rPr>
        <w:t>отходы, образующиеся от грохотов, труб, элеваторов, уносятся в</w:t>
      </w:r>
      <w:r w:rsidR="0013169E" w:rsidRPr="0013169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3169E">
        <w:rPr>
          <w:rFonts w:ascii="Times New Roman" w:eastAsia="TimesNewRomanPSMT" w:hAnsi="Times New Roman" w:cs="Times New Roman"/>
          <w:sz w:val="24"/>
          <w:szCs w:val="24"/>
        </w:rPr>
        <w:t>атмосферу.</w:t>
      </w:r>
    </w:p>
    <w:p w:rsidR="00BF27E6" w:rsidRPr="00BF27E6" w:rsidRDefault="00BF27E6" w:rsidP="0013169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F27E6">
        <w:rPr>
          <w:rFonts w:ascii="Times New Roman" w:eastAsia="TimesNewRomanPSMT" w:hAnsi="Times New Roman" w:cs="Times New Roman"/>
          <w:sz w:val="24"/>
          <w:szCs w:val="24"/>
        </w:rPr>
        <w:t>Основные меры борьбы с пылеобразованием:</w:t>
      </w:r>
    </w:p>
    <w:p w:rsidR="0013169E" w:rsidRDefault="00BF27E6" w:rsidP="000B7B9F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3169E">
        <w:rPr>
          <w:rFonts w:ascii="Times New Roman" w:eastAsia="TimesNewRomanPSMT" w:hAnsi="Times New Roman" w:cs="Times New Roman"/>
          <w:sz w:val="24"/>
          <w:szCs w:val="24"/>
        </w:rPr>
        <w:t>герметическое уплотнение очагов пылеобразования кожухами с</w:t>
      </w:r>
      <w:r w:rsidR="0013169E" w:rsidRPr="0013169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3169E">
        <w:rPr>
          <w:rFonts w:ascii="Times New Roman" w:eastAsia="TimesNewRomanPSMT" w:hAnsi="Times New Roman" w:cs="Times New Roman"/>
          <w:sz w:val="24"/>
          <w:szCs w:val="24"/>
        </w:rPr>
        <w:t>прокладками;</w:t>
      </w:r>
    </w:p>
    <w:p w:rsidR="0013169E" w:rsidRDefault="00BF27E6" w:rsidP="00906274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3169E">
        <w:rPr>
          <w:rFonts w:ascii="Times New Roman" w:eastAsia="TimesNewRomanPSMT" w:hAnsi="Times New Roman" w:cs="Times New Roman"/>
          <w:sz w:val="24"/>
          <w:szCs w:val="24"/>
        </w:rPr>
        <w:t>отсос запыленного воздуха от очагов пылеобразования, особенно</w:t>
      </w:r>
      <w:r w:rsidR="0013169E" w:rsidRPr="0013169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3169E">
        <w:rPr>
          <w:rFonts w:ascii="Times New Roman" w:eastAsia="TimesNewRomanPSMT" w:hAnsi="Times New Roman" w:cs="Times New Roman"/>
          <w:sz w:val="24"/>
          <w:szCs w:val="24"/>
        </w:rPr>
        <w:t xml:space="preserve">от сушильного барабана, мешалки и грохота, с последующей </w:t>
      </w:r>
      <w:proofErr w:type="spellStart"/>
      <w:r w:rsidRPr="0013169E">
        <w:rPr>
          <w:rFonts w:ascii="Times New Roman" w:eastAsia="TimesNewRomanPSMT" w:hAnsi="Times New Roman" w:cs="Times New Roman"/>
          <w:sz w:val="24"/>
          <w:szCs w:val="24"/>
        </w:rPr>
        <w:t>пылеочисткой</w:t>
      </w:r>
      <w:proofErr w:type="spellEnd"/>
      <w:r w:rsidRPr="0013169E">
        <w:rPr>
          <w:rFonts w:ascii="Times New Roman" w:eastAsia="TimesNewRomanPSMT" w:hAnsi="Times New Roman" w:cs="Times New Roman"/>
          <w:sz w:val="24"/>
          <w:szCs w:val="24"/>
        </w:rPr>
        <w:t xml:space="preserve"> этого воздуха;</w:t>
      </w:r>
    </w:p>
    <w:p w:rsidR="00BF27E6" w:rsidRPr="0013169E" w:rsidRDefault="00BF27E6" w:rsidP="001C6147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3169E">
        <w:rPr>
          <w:rFonts w:ascii="Times New Roman" w:eastAsia="TimesNewRomanPSMT" w:hAnsi="Times New Roman" w:cs="Times New Roman"/>
          <w:sz w:val="24"/>
          <w:szCs w:val="24"/>
        </w:rPr>
        <w:t>обработка минерального порошка органическими вяжущими (его</w:t>
      </w:r>
      <w:r w:rsidR="0013169E" w:rsidRPr="0013169E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13169E">
        <w:rPr>
          <w:rFonts w:ascii="Times New Roman" w:eastAsia="TimesNewRomanPSMT" w:hAnsi="Times New Roman" w:cs="Times New Roman"/>
          <w:sz w:val="24"/>
          <w:szCs w:val="24"/>
        </w:rPr>
        <w:t>активация).</w:t>
      </w:r>
    </w:p>
    <w:bookmarkEnd w:id="0"/>
    <w:p w:rsidR="00F56E44" w:rsidRDefault="00F56E44" w:rsidP="000139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F56E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PS-Italic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17C2C"/>
    <w:multiLevelType w:val="hybridMultilevel"/>
    <w:tmpl w:val="E4C4DC1E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4892933"/>
    <w:multiLevelType w:val="hybridMultilevel"/>
    <w:tmpl w:val="9B9C41D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067E39A1"/>
    <w:multiLevelType w:val="hybridMultilevel"/>
    <w:tmpl w:val="2E2CD8F4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0C066E59"/>
    <w:multiLevelType w:val="hybridMultilevel"/>
    <w:tmpl w:val="25D85960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1A3056D6"/>
    <w:multiLevelType w:val="hybridMultilevel"/>
    <w:tmpl w:val="2294F78E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1CD841B4"/>
    <w:multiLevelType w:val="hybridMultilevel"/>
    <w:tmpl w:val="CF58F852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3C4308BC"/>
    <w:multiLevelType w:val="hybridMultilevel"/>
    <w:tmpl w:val="7FA2DF2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4CCC71CE"/>
    <w:multiLevelType w:val="hybridMultilevel"/>
    <w:tmpl w:val="63FA08FC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4E9566BE"/>
    <w:multiLevelType w:val="hybridMultilevel"/>
    <w:tmpl w:val="BA6EAE0A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606D75CA"/>
    <w:multiLevelType w:val="hybridMultilevel"/>
    <w:tmpl w:val="2A78A514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65860FA9"/>
    <w:multiLevelType w:val="hybridMultilevel"/>
    <w:tmpl w:val="05061E90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6E032642"/>
    <w:multiLevelType w:val="hybridMultilevel"/>
    <w:tmpl w:val="E838699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" w15:restartNumberingAfterBreak="0">
    <w:nsid w:val="70A24CE0"/>
    <w:multiLevelType w:val="hybridMultilevel"/>
    <w:tmpl w:val="CA72312C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D1F5322"/>
    <w:multiLevelType w:val="hybridMultilevel"/>
    <w:tmpl w:val="2EC6B3EA"/>
    <w:lvl w:ilvl="0" w:tplc="9BA6AB7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13"/>
  </w:num>
  <w:num w:numId="4">
    <w:abstractNumId w:val="5"/>
  </w:num>
  <w:num w:numId="5">
    <w:abstractNumId w:val="7"/>
  </w:num>
  <w:num w:numId="6">
    <w:abstractNumId w:val="10"/>
  </w:num>
  <w:num w:numId="7">
    <w:abstractNumId w:val="6"/>
  </w:num>
  <w:num w:numId="8">
    <w:abstractNumId w:val="9"/>
  </w:num>
  <w:num w:numId="9">
    <w:abstractNumId w:val="11"/>
  </w:num>
  <w:num w:numId="10">
    <w:abstractNumId w:val="2"/>
  </w:num>
  <w:num w:numId="11">
    <w:abstractNumId w:val="1"/>
  </w:num>
  <w:num w:numId="12">
    <w:abstractNumId w:val="3"/>
  </w:num>
  <w:num w:numId="13">
    <w:abstractNumId w:val="4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A04"/>
    <w:rsid w:val="00013909"/>
    <w:rsid w:val="00017AB5"/>
    <w:rsid w:val="00053EA6"/>
    <w:rsid w:val="001162F4"/>
    <w:rsid w:val="0013169E"/>
    <w:rsid w:val="00131D2C"/>
    <w:rsid w:val="00280969"/>
    <w:rsid w:val="0040104C"/>
    <w:rsid w:val="004F0A04"/>
    <w:rsid w:val="006809E8"/>
    <w:rsid w:val="007462FF"/>
    <w:rsid w:val="007B1253"/>
    <w:rsid w:val="008233DF"/>
    <w:rsid w:val="00B164F7"/>
    <w:rsid w:val="00BA7485"/>
    <w:rsid w:val="00BF27E6"/>
    <w:rsid w:val="00C4397F"/>
    <w:rsid w:val="00CE5B2A"/>
    <w:rsid w:val="00D4451D"/>
    <w:rsid w:val="00D63AD2"/>
    <w:rsid w:val="00E570F9"/>
    <w:rsid w:val="00E65179"/>
    <w:rsid w:val="00F56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A6E264-4BAB-4436-83F5-F633F1E94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6E44"/>
    <w:pPr>
      <w:ind w:left="720"/>
      <w:contextualSpacing/>
    </w:pPr>
  </w:style>
  <w:style w:type="table" w:styleId="a4">
    <w:name w:val="Table Grid"/>
    <w:basedOn w:val="a1"/>
    <w:uiPriority w:val="39"/>
    <w:rsid w:val="00F56E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439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439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5</Pages>
  <Words>1898</Words>
  <Characters>10820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13</cp:revision>
  <cp:lastPrinted>2018-10-29T14:22:00Z</cp:lastPrinted>
  <dcterms:created xsi:type="dcterms:W3CDTF">2018-10-29T13:14:00Z</dcterms:created>
  <dcterms:modified xsi:type="dcterms:W3CDTF">2020-10-06T03:08:00Z</dcterms:modified>
</cp:coreProperties>
</file>